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B65" w:rsidRPr="00F7483E" w:rsidRDefault="003B148C" w:rsidP="00577B65">
      <w:pPr>
        <w:jc w:val="right"/>
        <w:rPr>
          <w:rFonts w:ascii="Tahoma" w:hAnsi="Tahoma" w:cs="Tahoma"/>
          <w:color w:val="000000"/>
        </w:rPr>
      </w:pPr>
      <w:r w:rsidRPr="00F7483E">
        <w:rPr>
          <w:rFonts w:ascii="Tahoma" w:hAnsi="Tahoma" w:cs="Tahoma"/>
          <w:color w:val="000000"/>
        </w:rPr>
        <w:t>Приложение №7</w:t>
      </w:r>
    </w:p>
    <w:p w:rsidR="003B148C" w:rsidRPr="00F7483E" w:rsidRDefault="003B148C" w:rsidP="003B148C">
      <w:pPr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  <w:r w:rsidRPr="00F7483E">
        <w:rPr>
          <w:rFonts w:ascii="Tahoma" w:eastAsia="Times New Roman" w:hAnsi="Tahoma" w:cs="Tahoma"/>
          <w:b/>
          <w:lang w:eastAsia="ru-RU"/>
        </w:rPr>
        <w:t>«ПРЕДЛОЖЕНИЕ О ФУНКЦИОНАЛЬНЫХ И КАЧЕСТВЕННЫХ ХАРАКТЕРИСТИКАХ ТОВАР</w:t>
      </w:r>
      <w:r w:rsidR="00210717" w:rsidRPr="00F7483E">
        <w:rPr>
          <w:rFonts w:ascii="Tahoma" w:eastAsia="Times New Roman" w:hAnsi="Tahoma" w:cs="Tahoma"/>
          <w:b/>
          <w:lang w:eastAsia="ru-RU"/>
        </w:rPr>
        <w:t>А</w:t>
      </w:r>
      <w:r w:rsidRPr="00F7483E">
        <w:rPr>
          <w:rFonts w:ascii="Tahoma" w:eastAsia="Times New Roman" w:hAnsi="Tahoma" w:cs="Tahoma"/>
          <w:b/>
          <w:lang w:eastAsia="ru-RU"/>
        </w:rPr>
        <w:t>»</w:t>
      </w:r>
    </w:p>
    <w:p w:rsidR="003B148C" w:rsidRPr="00F7483E" w:rsidRDefault="003B148C" w:rsidP="003B148C">
      <w:pPr>
        <w:shd w:val="clear" w:color="auto" w:fill="FFFFFF"/>
        <w:spacing w:after="0" w:line="240" w:lineRule="auto"/>
        <w:ind w:firstLine="567"/>
        <w:jc w:val="center"/>
        <w:rPr>
          <w:rFonts w:ascii="Tahoma" w:eastAsia="Times New Roman" w:hAnsi="Tahoma" w:cs="Tahoma"/>
          <w:b/>
          <w:bCs/>
          <w:lang w:eastAsia="ru-RU"/>
        </w:rPr>
      </w:pPr>
    </w:p>
    <w:p w:rsidR="004044EA" w:rsidRPr="008B0196" w:rsidRDefault="003B148C" w:rsidP="004044EA">
      <w:pPr>
        <w:snapToGrid w:val="0"/>
        <w:spacing w:after="0" w:line="240" w:lineRule="auto"/>
        <w:jc w:val="both"/>
        <w:rPr>
          <w:rFonts w:ascii="Tahoma" w:hAnsi="Tahoma"/>
          <w:u w:val="single"/>
        </w:rPr>
      </w:pPr>
      <w:r w:rsidRPr="00F7483E">
        <w:rPr>
          <w:rFonts w:ascii="Tahoma" w:eastAsia="Times New Roman" w:hAnsi="Tahoma" w:cs="Tahoma"/>
          <w:bCs/>
          <w:lang w:eastAsia="ru-RU"/>
        </w:rPr>
        <w:t xml:space="preserve">Предмет закупки </w:t>
      </w:r>
      <w:r w:rsidR="003445BD">
        <w:rPr>
          <w:rFonts w:ascii="Tahoma" w:eastAsia="Times New Roman" w:hAnsi="Tahoma" w:cs="Tahoma"/>
          <w:bCs/>
          <w:lang w:eastAsia="ru-RU"/>
        </w:rPr>
        <w:t>–</w:t>
      </w:r>
      <w:r w:rsidR="001F2A05" w:rsidRPr="00F7483E">
        <w:rPr>
          <w:rFonts w:ascii="Tahoma" w:eastAsia="Times New Roman" w:hAnsi="Tahoma" w:cs="Tahoma"/>
          <w:bCs/>
          <w:lang w:eastAsia="ru-RU"/>
        </w:rPr>
        <w:t xml:space="preserve"> </w:t>
      </w:r>
      <w:r w:rsidR="00A8447F" w:rsidRPr="00A8447F">
        <w:rPr>
          <w:rFonts w:ascii="Tahoma" w:hAnsi="Tahoma" w:cs="Tahoma"/>
          <w:szCs w:val="24"/>
          <w:u w:val="single"/>
        </w:rPr>
        <w:t xml:space="preserve">Поставка </w:t>
      </w:r>
      <w:r w:rsidR="00A8447F">
        <w:rPr>
          <w:rFonts w:ascii="Tahoma" w:hAnsi="Tahoma" w:cs="Tahoma"/>
          <w:szCs w:val="24"/>
          <w:u w:val="single"/>
        </w:rPr>
        <w:t>станка токарно-винторезного, со</w:t>
      </w:r>
      <w:r w:rsidR="00A8447F" w:rsidRPr="00A8447F">
        <w:rPr>
          <w:rFonts w:ascii="Tahoma" w:hAnsi="Tahoma" w:cs="Tahoma"/>
          <w:szCs w:val="24"/>
          <w:u w:val="single"/>
        </w:rPr>
        <w:t>гласно Техническому заданию – Приложение № 4 к Приглашению</w:t>
      </w:r>
      <w:r w:rsidR="004044EA" w:rsidRPr="008B0196">
        <w:rPr>
          <w:rFonts w:ascii="Tahoma" w:hAnsi="Tahoma"/>
          <w:u w:val="single"/>
        </w:rPr>
        <w:t>.</w:t>
      </w:r>
      <w:r w:rsidR="004044EA" w:rsidRPr="008B0196">
        <w:rPr>
          <w:rFonts w:ascii="Tahoma" w:hAnsi="Tahoma" w:cs="Tahoma"/>
          <w:u w:val="single"/>
        </w:rPr>
        <w:t xml:space="preserve"> </w:t>
      </w:r>
    </w:p>
    <w:p w:rsidR="001F2A05" w:rsidRPr="00CF1D1D" w:rsidRDefault="001F2A05" w:rsidP="001F2A05">
      <w:pPr>
        <w:spacing w:after="0" w:line="240" w:lineRule="auto"/>
        <w:ind w:firstLine="567"/>
        <w:jc w:val="both"/>
        <w:rPr>
          <w:rFonts w:ascii="Tahoma" w:hAnsi="Tahoma" w:cs="Tahoma"/>
          <w:bCs/>
        </w:rPr>
      </w:pPr>
    </w:p>
    <w:tbl>
      <w:tblPr>
        <w:tblW w:w="510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65"/>
        <w:gridCol w:w="7888"/>
      </w:tblGrid>
      <w:tr w:rsidR="003B148C" w:rsidRPr="00DE0AD6" w:rsidTr="008021F7">
        <w:trPr>
          <w:trHeight w:val="284"/>
        </w:trPr>
        <w:tc>
          <w:tcPr>
            <w:tcW w:w="7565" w:type="dxa"/>
          </w:tcPr>
          <w:p w:rsidR="003B148C" w:rsidRPr="00DE0AD6" w:rsidRDefault="003B148C" w:rsidP="006A711E">
            <w:pPr>
              <w:spacing w:after="0" w:line="240" w:lineRule="auto"/>
              <w:jc w:val="center"/>
              <w:rPr>
                <w:rFonts w:ascii="Tahoma" w:hAnsi="Tahoma" w:cs="Tahoma"/>
                <w:bCs/>
              </w:rPr>
            </w:pPr>
            <w:r w:rsidRPr="00DE0AD6">
              <w:rPr>
                <w:rFonts w:ascii="Tahoma" w:hAnsi="Tahoma" w:cs="Tahoma"/>
                <w:bCs/>
              </w:rPr>
              <w:t>Требования Заказчика</w:t>
            </w:r>
          </w:p>
        </w:tc>
        <w:tc>
          <w:tcPr>
            <w:tcW w:w="7888" w:type="dxa"/>
          </w:tcPr>
          <w:p w:rsidR="003B148C" w:rsidRPr="00DE0AD6" w:rsidRDefault="003B148C" w:rsidP="006A711E">
            <w:pPr>
              <w:spacing w:after="0" w:line="240" w:lineRule="auto"/>
              <w:jc w:val="center"/>
              <w:rPr>
                <w:rFonts w:ascii="Tahoma" w:hAnsi="Tahoma" w:cs="Tahoma"/>
                <w:bCs/>
              </w:rPr>
            </w:pPr>
            <w:r w:rsidRPr="00DE0AD6">
              <w:rPr>
                <w:rFonts w:ascii="Tahoma" w:hAnsi="Tahoma" w:cs="Tahoma"/>
                <w:bCs/>
              </w:rPr>
              <w:t>Предложение Участника закупки</w:t>
            </w:r>
          </w:p>
        </w:tc>
      </w:tr>
      <w:tr w:rsidR="003B148C" w:rsidRPr="00DE0AD6" w:rsidTr="008021F7">
        <w:trPr>
          <w:trHeight w:val="284"/>
        </w:trPr>
        <w:tc>
          <w:tcPr>
            <w:tcW w:w="7565" w:type="dxa"/>
          </w:tcPr>
          <w:p w:rsidR="006A711E" w:rsidRDefault="006A711E" w:rsidP="00DE0AD6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A8447F">
              <w:rPr>
                <w:rFonts w:ascii="Tahoma" w:hAnsi="Tahoma" w:cs="Tahoma"/>
                <w:b/>
                <w:bCs/>
              </w:rPr>
              <w:t>1.</w:t>
            </w:r>
            <w:r w:rsidRPr="00DE0AD6">
              <w:rPr>
                <w:rFonts w:ascii="Tahoma" w:hAnsi="Tahoma" w:cs="Tahoma"/>
              </w:rPr>
              <w:t xml:space="preserve"> </w:t>
            </w:r>
            <w:r w:rsidR="00A8447F" w:rsidRPr="00A8447F">
              <w:rPr>
                <w:rFonts w:ascii="Tahoma" w:hAnsi="Tahoma" w:cs="Tahoma"/>
                <w:b/>
                <w:szCs w:val="24"/>
              </w:rPr>
              <w:t>Поставка станка токарно-винторезного,</w:t>
            </w:r>
            <w:r w:rsidR="00A8447F">
              <w:rPr>
                <w:rFonts w:ascii="Tahoma" w:hAnsi="Tahoma" w:cs="Tahoma"/>
                <w:b/>
                <w:szCs w:val="24"/>
              </w:rPr>
              <w:t xml:space="preserve"> со</w:t>
            </w:r>
            <w:r w:rsidR="00A8447F" w:rsidRPr="00A8447F">
              <w:rPr>
                <w:rFonts w:ascii="Tahoma" w:hAnsi="Tahoma" w:cs="Tahoma"/>
                <w:b/>
                <w:szCs w:val="24"/>
              </w:rPr>
              <w:t>гласно Техническому заданию – Приложение № 4 к Приглашению</w:t>
            </w:r>
            <w:r w:rsidR="003445BD" w:rsidRPr="000C2D1A">
              <w:rPr>
                <w:rFonts w:ascii="Tahoma" w:hAnsi="Tahoma" w:cs="Tahoma"/>
                <w:b/>
                <w:szCs w:val="24"/>
              </w:rPr>
              <w:t>.</w:t>
            </w:r>
            <w:r w:rsidRPr="00DE0AD6">
              <w:rPr>
                <w:rFonts w:ascii="Tahoma" w:hAnsi="Tahoma" w:cs="Tahoma"/>
              </w:rPr>
              <w:t xml:space="preserve"> </w:t>
            </w:r>
          </w:p>
          <w:p w:rsidR="003445BD" w:rsidRDefault="003445BD" w:rsidP="00DE0AD6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</w:p>
          <w:p w:rsidR="003445BD" w:rsidRDefault="008B0196" w:rsidP="008B0196">
            <w:pPr>
              <w:tabs>
                <w:tab w:val="left" w:pos="1215"/>
              </w:tabs>
              <w:spacing w:after="0" w:line="240" w:lineRule="auto"/>
              <w:rPr>
                <w:rFonts w:ascii="Tahoma" w:hAnsi="Tahoma" w:cs="Tahoma"/>
                <w:lang w:bidi="en-US"/>
              </w:rPr>
            </w:pPr>
            <w:r>
              <w:rPr>
                <w:rFonts w:ascii="Tahoma" w:hAnsi="Tahoma" w:cs="Tahoma"/>
                <w:lang w:bidi="en-US"/>
              </w:rPr>
              <w:t xml:space="preserve">1.1. </w:t>
            </w:r>
            <w:r w:rsidRPr="00941693">
              <w:rPr>
                <w:rFonts w:ascii="Tahoma" w:eastAsia="Calibri" w:hAnsi="Tahoma" w:cs="Tahoma"/>
                <w:iCs/>
                <w:color w:val="000000" w:themeColor="text1"/>
              </w:rPr>
              <w:t>Количество, комплектность</w:t>
            </w:r>
            <w:r w:rsidR="003445BD">
              <w:rPr>
                <w:rFonts w:ascii="Tahoma" w:hAnsi="Tahoma" w:cs="Tahoma"/>
                <w:lang w:bidi="en-US"/>
              </w:rPr>
              <w:t>:</w:t>
            </w:r>
          </w:p>
          <w:tbl>
            <w:tblPr>
              <w:tblStyle w:val="a6"/>
              <w:tblW w:w="737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614"/>
              <w:gridCol w:w="4530"/>
              <w:gridCol w:w="955"/>
              <w:gridCol w:w="1272"/>
            </w:tblGrid>
            <w:tr w:rsidR="009C7BB6" w:rsidTr="009C7BB6">
              <w:trPr>
                <w:jc w:val="center"/>
              </w:trPr>
              <w:tc>
                <w:tcPr>
                  <w:tcW w:w="614" w:type="dxa"/>
                  <w:vAlign w:val="center"/>
                </w:tcPr>
                <w:p w:rsidR="009C7BB6" w:rsidRPr="00605A6D" w:rsidRDefault="009C7BB6" w:rsidP="009C7BB6">
                  <w:pPr>
                    <w:jc w:val="center"/>
                    <w:rPr>
                      <w:rFonts w:ascii="Tahoma" w:eastAsia="Times New Roman" w:hAnsi="Tahoma" w:cs="Tahoma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605A6D">
                    <w:rPr>
                      <w:rFonts w:ascii="Tahoma" w:eastAsia="Times New Roman" w:hAnsi="Tahoma" w:cs="Tahoma"/>
                      <w:b/>
                      <w:color w:val="000000"/>
                      <w:sz w:val="20"/>
                      <w:szCs w:val="20"/>
                      <w:lang w:eastAsia="ru-RU"/>
                    </w:rPr>
                    <w:t>№ п/п</w:t>
                  </w:r>
                </w:p>
              </w:tc>
              <w:tc>
                <w:tcPr>
                  <w:tcW w:w="4530" w:type="dxa"/>
                  <w:vAlign w:val="center"/>
                </w:tcPr>
                <w:p w:rsidR="009C7BB6" w:rsidRPr="00605A6D" w:rsidRDefault="009C7BB6" w:rsidP="009C7BB6">
                  <w:pPr>
                    <w:jc w:val="center"/>
                    <w:rPr>
                      <w:rFonts w:ascii="Tahoma" w:eastAsia="Times New Roman" w:hAnsi="Tahoma" w:cs="Tahoma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605A6D">
                    <w:rPr>
                      <w:rFonts w:ascii="Tahoma" w:eastAsia="Times New Roman" w:hAnsi="Tahoma" w:cs="Tahoma"/>
                      <w:b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955" w:type="dxa"/>
                  <w:vAlign w:val="center"/>
                </w:tcPr>
                <w:p w:rsidR="009C7BB6" w:rsidRPr="00605A6D" w:rsidRDefault="009C7BB6" w:rsidP="009C7BB6">
                  <w:pPr>
                    <w:jc w:val="center"/>
                    <w:rPr>
                      <w:rFonts w:ascii="Tahoma" w:eastAsia="Times New Roman" w:hAnsi="Tahoma" w:cs="Tahoma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605A6D">
                    <w:rPr>
                      <w:rFonts w:ascii="Tahoma" w:eastAsia="Times New Roman" w:hAnsi="Tahoma" w:cs="Tahoma"/>
                      <w:b/>
                      <w:color w:val="000000"/>
                      <w:sz w:val="20"/>
                      <w:szCs w:val="20"/>
                      <w:lang w:eastAsia="ru-RU"/>
                    </w:rPr>
                    <w:t>Ед.</w:t>
                  </w:r>
                </w:p>
                <w:p w:rsidR="009C7BB6" w:rsidRPr="00605A6D" w:rsidRDefault="009C7BB6" w:rsidP="009C7BB6">
                  <w:pPr>
                    <w:jc w:val="center"/>
                    <w:rPr>
                      <w:rFonts w:ascii="Tahoma" w:eastAsia="Times New Roman" w:hAnsi="Tahoma" w:cs="Tahoma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605A6D">
                    <w:rPr>
                      <w:rFonts w:ascii="Tahoma" w:eastAsia="Times New Roman" w:hAnsi="Tahoma" w:cs="Tahoma"/>
                      <w:b/>
                      <w:color w:val="000000"/>
                      <w:sz w:val="20"/>
                      <w:szCs w:val="20"/>
                      <w:lang w:eastAsia="ru-RU"/>
                    </w:rPr>
                    <w:t>изм.</w:t>
                  </w:r>
                </w:p>
              </w:tc>
              <w:tc>
                <w:tcPr>
                  <w:tcW w:w="1272" w:type="dxa"/>
                  <w:vAlign w:val="center"/>
                </w:tcPr>
                <w:p w:rsidR="009C7BB6" w:rsidRPr="00605A6D" w:rsidRDefault="009C7BB6" w:rsidP="009C7BB6">
                  <w:pPr>
                    <w:jc w:val="center"/>
                    <w:rPr>
                      <w:rFonts w:ascii="Tahoma" w:eastAsia="Times New Roman" w:hAnsi="Tahoma" w:cs="Tahoma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605A6D">
                    <w:rPr>
                      <w:rFonts w:ascii="Tahoma" w:eastAsia="Times New Roman" w:hAnsi="Tahoma" w:cs="Tahoma"/>
                      <w:b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</w:tr>
            <w:tr w:rsidR="009C7BB6" w:rsidRPr="00376F93" w:rsidTr="009C7BB6">
              <w:trPr>
                <w:jc w:val="center"/>
              </w:trPr>
              <w:tc>
                <w:tcPr>
                  <w:tcW w:w="614" w:type="dxa"/>
                </w:tcPr>
                <w:p w:rsidR="009C7BB6" w:rsidRPr="00376F93" w:rsidRDefault="009C7BB6" w:rsidP="009C7BB6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376F93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1.</w:t>
                  </w:r>
                </w:p>
              </w:tc>
              <w:tc>
                <w:tcPr>
                  <w:tcW w:w="4530" w:type="dxa"/>
                  <w:vAlign w:val="center"/>
                </w:tcPr>
                <w:p w:rsidR="009C7BB6" w:rsidRPr="0014136B" w:rsidRDefault="00A8447F" w:rsidP="009C7BB6">
                  <w:pPr>
                    <w:jc w:val="both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A946E8">
                    <w:rPr>
                      <w:rFonts w:ascii="Tahoma" w:hAnsi="Tahoma" w:cs="Tahoma"/>
                    </w:rPr>
                    <w:t xml:space="preserve">Станок токарно-винторезный </w:t>
                  </w:r>
                  <w:proofErr w:type="spellStart"/>
                  <w:r w:rsidRPr="00A946E8">
                    <w:rPr>
                      <w:rFonts w:ascii="Tahoma" w:hAnsi="Tahoma" w:cs="Tahoma"/>
                    </w:rPr>
                    <w:t>Jet</w:t>
                  </w:r>
                  <w:proofErr w:type="spellEnd"/>
                  <w:r w:rsidRPr="00A946E8">
                    <w:rPr>
                      <w:rFonts w:ascii="Tahoma" w:hAnsi="Tahoma" w:cs="Tahoma"/>
                    </w:rPr>
                    <w:t xml:space="preserve"> GH-2060 ZH DRO RES (или аналог)</w:t>
                  </w:r>
                </w:p>
              </w:tc>
              <w:tc>
                <w:tcPr>
                  <w:tcW w:w="955" w:type="dxa"/>
                </w:tcPr>
                <w:p w:rsidR="009C7BB6" w:rsidRPr="00376F93" w:rsidRDefault="009C7BB6" w:rsidP="009C7BB6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376F93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Шт.</w:t>
                  </w:r>
                </w:p>
              </w:tc>
              <w:tc>
                <w:tcPr>
                  <w:tcW w:w="1272" w:type="dxa"/>
                </w:tcPr>
                <w:p w:rsidR="009C7BB6" w:rsidRPr="002251BE" w:rsidRDefault="009C7BB6" w:rsidP="009C7BB6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2251BE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1</w:t>
                  </w:r>
                </w:p>
              </w:tc>
            </w:tr>
          </w:tbl>
          <w:p w:rsidR="00A8447F" w:rsidRDefault="00A8447F" w:rsidP="00DE0AD6">
            <w:pPr>
              <w:tabs>
                <w:tab w:val="left" w:pos="717"/>
              </w:tabs>
              <w:spacing w:after="0" w:line="240" w:lineRule="auto"/>
              <w:jc w:val="both"/>
              <w:rPr>
                <w:rFonts w:ascii="Tahoma" w:hAnsi="Tahoma" w:cs="Tahoma"/>
              </w:rPr>
            </w:pPr>
          </w:p>
          <w:p w:rsidR="006A711E" w:rsidRDefault="008B0196" w:rsidP="00DE0AD6">
            <w:pPr>
              <w:tabs>
                <w:tab w:val="left" w:pos="717"/>
              </w:tabs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1.2. Технические характеристики:</w:t>
            </w:r>
          </w:p>
          <w:p w:rsidR="00A8447F" w:rsidRPr="00A946E8" w:rsidRDefault="00A8447F" w:rsidP="00A8447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946E8">
              <w:rPr>
                <w:rFonts w:ascii="Tahoma" w:hAnsi="Tahoma" w:cs="Tahoma"/>
                <w:color w:val="000000" w:themeColor="text1"/>
              </w:rPr>
              <w:t xml:space="preserve">Диаметр обработки: </w:t>
            </w:r>
          </w:p>
          <w:p w:rsidR="00A8447F" w:rsidRPr="00A946E8" w:rsidRDefault="00A8447F" w:rsidP="00A8447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946E8">
              <w:rPr>
                <w:rFonts w:ascii="Tahoma" w:hAnsi="Tahoma" w:cs="Tahoma"/>
                <w:color w:val="000000" w:themeColor="text1"/>
              </w:rPr>
              <w:t xml:space="preserve">Над станиной-500 мм </w:t>
            </w:r>
          </w:p>
          <w:p w:rsidR="00A8447F" w:rsidRPr="00A946E8" w:rsidRDefault="00A8447F" w:rsidP="00A8447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946E8">
              <w:rPr>
                <w:rFonts w:ascii="Tahoma" w:hAnsi="Tahoma" w:cs="Tahoma"/>
                <w:color w:val="000000" w:themeColor="text1"/>
              </w:rPr>
              <w:t>Над мостиком-720 мм</w:t>
            </w:r>
          </w:p>
          <w:p w:rsidR="00A8447F" w:rsidRPr="00A946E8" w:rsidRDefault="00A8447F" w:rsidP="00A8447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946E8">
              <w:rPr>
                <w:rFonts w:ascii="Tahoma" w:hAnsi="Tahoma" w:cs="Tahoma"/>
                <w:color w:val="000000" w:themeColor="text1"/>
              </w:rPr>
              <w:t xml:space="preserve"> Длина мостика-240 мм</w:t>
            </w:r>
          </w:p>
          <w:p w:rsidR="00A8447F" w:rsidRPr="00A946E8" w:rsidRDefault="00A8447F" w:rsidP="00A8447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946E8">
              <w:rPr>
                <w:rFonts w:ascii="Tahoma" w:hAnsi="Tahoma" w:cs="Tahoma"/>
                <w:color w:val="000000" w:themeColor="text1"/>
              </w:rPr>
              <w:t xml:space="preserve"> Над суппортом-310 мм</w:t>
            </w:r>
          </w:p>
          <w:p w:rsidR="00A8447F" w:rsidRPr="00A946E8" w:rsidRDefault="00A8447F" w:rsidP="00A8447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946E8">
              <w:rPr>
                <w:rFonts w:ascii="Tahoma" w:hAnsi="Tahoma" w:cs="Tahoma"/>
                <w:color w:val="000000" w:themeColor="text1"/>
              </w:rPr>
              <w:t xml:space="preserve"> Межцентровое расстояние -1525 мм</w:t>
            </w:r>
          </w:p>
          <w:p w:rsidR="00A8447F" w:rsidRPr="00A946E8" w:rsidRDefault="00A8447F" w:rsidP="00A8447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946E8">
              <w:rPr>
                <w:rFonts w:ascii="Tahoma" w:hAnsi="Tahoma" w:cs="Tahoma"/>
                <w:color w:val="000000" w:themeColor="text1"/>
              </w:rPr>
              <w:t xml:space="preserve"> Ширина станины -405 мм </w:t>
            </w:r>
          </w:p>
          <w:p w:rsidR="00A8447F" w:rsidRPr="00A946E8" w:rsidRDefault="00A8447F" w:rsidP="00A8447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946E8">
              <w:rPr>
                <w:rFonts w:ascii="Tahoma" w:hAnsi="Tahoma" w:cs="Tahoma"/>
                <w:color w:val="000000" w:themeColor="text1"/>
              </w:rPr>
              <w:t xml:space="preserve">Конус шпинделя -MK-7 </w:t>
            </w:r>
          </w:p>
          <w:p w:rsidR="00A8447F" w:rsidRPr="00A946E8" w:rsidRDefault="00A8447F" w:rsidP="00A8447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946E8">
              <w:rPr>
                <w:rFonts w:ascii="Tahoma" w:hAnsi="Tahoma" w:cs="Tahoma"/>
                <w:color w:val="000000" w:themeColor="text1"/>
              </w:rPr>
              <w:t>Отверстие шпинделя -</w:t>
            </w:r>
            <w:r w:rsidRPr="00A946E8">
              <w:rPr>
                <w:rFonts w:ascii="Tahoma" w:hAnsi="Tahoma" w:cs="Tahoma"/>
                <w:color w:val="000000" w:themeColor="text1"/>
              </w:rPr>
              <w:sym w:font="Symbol" w:char="F0C6"/>
            </w:r>
            <w:r w:rsidRPr="00A946E8">
              <w:rPr>
                <w:rFonts w:ascii="Tahoma" w:hAnsi="Tahoma" w:cs="Tahoma"/>
                <w:color w:val="000000" w:themeColor="text1"/>
              </w:rPr>
              <w:t xml:space="preserve">80 мм </w:t>
            </w:r>
          </w:p>
          <w:p w:rsidR="00A8447F" w:rsidRPr="00A946E8" w:rsidRDefault="00A8447F" w:rsidP="00A8447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946E8">
              <w:rPr>
                <w:rFonts w:ascii="Tahoma" w:hAnsi="Tahoma" w:cs="Tahoma"/>
                <w:color w:val="000000" w:themeColor="text1"/>
              </w:rPr>
              <w:t>Макс. вес заготовки при зажиме в патроне не менее 240 кг</w:t>
            </w:r>
          </w:p>
          <w:p w:rsidR="00A8447F" w:rsidRPr="00A946E8" w:rsidRDefault="00A8447F" w:rsidP="00A8447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946E8">
              <w:rPr>
                <w:rFonts w:ascii="Tahoma" w:hAnsi="Tahoma" w:cs="Tahoma"/>
                <w:color w:val="000000" w:themeColor="text1"/>
              </w:rPr>
              <w:t xml:space="preserve">Макс. вес заготовки при зажиме в патроне и использовании упорного центра не менее 320 кг Макс. вес заготовки при зажиме в патроне и использовании упорного центра и люнета не менее 480 кг </w:t>
            </w:r>
          </w:p>
          <w:p w:rsidR="00A8447F" w:rsidRPr="00A946E8" w:rsidRDefault="00A8447F" w:rsidP="00A8447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946E8">
              <w:rPr>
                <w:rFonts w:ascii="Tahoma" w:hAnsi="Tahoma" w:cs="Tahoma"/>
                <w:color w:val="000000" w:themeColor="text1"/>
              </w:rPr>
              <w:t>Скорости, 24-9-1600 Об/мин</w:t>
            </w:r>
          </w:p>
          <w:p w:rsidR="00A8447F" w:rsidRPr="00A946E8" w:rsidRDefault="00A8447F" w:rsidP="00A8447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946E8">
              <w:rPr>
                <w:rFonts w:ascii="Tahoma" w:hAnsi="Tahoma" w:cs="Tahoma"/>
                <w:color w:val="000000" w:themeColor="text1"/>
              </w:rPr>
              <w:t xml:space="preserve">Ход пиноли задней бабки -150 мм </w:t>
            </w:r>
          </w:p>
          <w:p w:rsidR="00A8447F" w:rsidRPr="00A946E8" w:rsidRDefault="00A8447F" w:rsidP="00A8447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946E8">
              <w:rPr>
                <w:rFonts w:ascii="Tahoma" w:hAnsi="Tahoma" w:cs="Tahoma"/>
                <w:color w:val="000000" w:themeColor="text1"/>
              </w:rPr>
              <w:t xml:space="preserve">Конус пиноли задней бабки-MK5 </w:t>
            </w:r>
          </w:p>
          <w:p w:rsidR="00A8447F" w:rsidRPr="00A946E8" w:rsidRDefault="00A8447F" w:rsidP="00A8447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946E8">
              <w:rPr>
                <w:rFonts w:ascii="Tahoma" w:hAnsi="Tahoma" w:cs="Tahoma"/>
                <w:color w:val="000000" w:themeColor="text1"/>
              </w:rPr>
              <w:t xml:space="preserve">Поперечный ход задней бабки +/-15 мм </w:t>
            </w:r>
          </w:p>
          <w:p w:rsidR="00A8447F" w:rsidRPr="00A946E8" w:rsidRDefault="00A8447F" w:rsidP="00A8447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946E8">
              <w:rPr>
                <w:rFonts w:ascii="Tahoma" w:hAnsi="Tahoma" w:cs="Tahoma"/>
                <w:color w:val="000000" w:themeColor="text1"/>
              </w:rPr>
              <w:t xml:space="preserve">Диаметр неподвижного люнета-50 – 210 мм </w:t>
            </w:r>
          </w:p>
          <w:p w:rsidR="00A8447F" w:rsidRPr="00A946E8" w:rsidRDefault="00A8447F" w:rsidP="00A8447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946E8">
              <w:rPr>
                <w:rFonts w:ascii="Tahoma" w:hAnsi="Tahoma" w:cs="Tahoma"/>
                <w:color w:val="000000" w:themeColor="text1"/>
              </w:rPr>
              <w:t xml:space="preserve">Диаметр подвижного люнета- 20 – 110 мм </w:t>
            </w:r>
          </w:p>
          <w:p w:rsidR="00A8447F" w:rsidRPr="00A946E8" w:rsidRDefault="00A8447F" w:rsidP="00A8447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946E8">
              <w:rPr>
                <w:rFonts w:ascii="Tahoma" w:hAnsi="Tahoma" w:cs="Tahoma"/>
                <w:color w:val="000000" w:themeColor="text1"/>
              </w:rPr>
              <w:lastRenderedPageBreak/>
              <w:t xml:space="preserve">Ход поперечной каретки суппорта-310 мм </w:t>
            </w:r>
          </w:p>
          <w:p w:rsidR="00A8447F" w:rsidRPr="00A946E8" w:rsidRDefault="00A8447F" w:rsidP="00A8447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946E8">
              <w:rPr>
                <w:rFonts w:ascii="Tahoma" w:hAnsi="Tahoma" w:cs="Tahoma"/>
                <w:color w:val="000000" w:themeColor="text1"/>
              </w:rPr>
              <w:t xml:space="preserve">Ход верхней каретки суппорта-145 мм </w:t>
            </w:r>
          </w:p>
          <w:p w:rsidR="00A8447F" w:rsidRPr="00A946E8" w:rsidRDefault="00A8447F" w:rsidP="00A8447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946E8">
              <w:rPr>
                <w:rFonts w:ascii="Tahoma" w:hAnsi="Tahoma" w:cs="Tahoma"/>
                <w:color w:val="000000" w:themeColor="text1"/>
              </w:rPr>
              <w:t>Макс. размер инструмента -32 x32 мм</w:t>
            </w:r>
          </w:p>
          <w:p w:rsidR="00A8447F" w:rsidRPr="00A946E8" w:rsidRDefault="00A8447F" w:rsidP="00A8447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946E8">
              <w:rPr>
                <w:rFonts w:ascii="Tahoma" w:hAnsi="Tahoma" w:cs="Tahoma"/>
                <w:color w:val="000000" w:themeColor="text1"/>
              </w:rPr>
              <w:t xml:space="preserve"> Продольная подача, 80 </w:t>
            </w:r>
            <w:proofErr w:type="gramStart"/>
            <w:r w:rsidRPr="00A946E8">
              <w:rPr>
                <w:rFonts w:ascii="Tahoma" w:hAnsi="Tahoma" w:cs="Tahoma"/>
                <w:color w:val="000000" w:themeColor="text1"/>
              </w:rPr>
              <w:t>-.0,063</w:t>
            </w:r>
            <w:proofErr w:type="gramEnd"/>
            <w:r w:rsidRPr="00A946E8">
              <w:rPr>
                <w:rFonts w:ascii="Tahoma" w:hAnsi="Tahoma" w:cs="Tahoma"/>
                <w:color w:val="000000" w:themeColor="text1"/>
              </w:rPr>
              <w:t>–6,43 мм/об</w:t>
            </w:r>
          </w:p>
          <w:p w:rsidR="00A8447F" w:rsidRPr="00A946E8" w:rsidRDefault="00A8447F" w:rsidP="00A8447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946E8">
              <w:rPr>
                <w:rFonts w:ascii="Tahoma" w:hAnsi="Tahoma" w:cs="Tahoma"/>
                <w:color w:val="000000" w:themeColor="text1"/>
              </w:rPr>
              <w:t xml:space="preserve"> Поперечная подача, 80-0,027–2,73 мм/об </w:t>
            </w:r>
          </w:p>
          <w:p w:rsidR="00A8447F" w:rsidRPr="00A946E8" w:rsidRDefault="00A8447F" w:rsidP="00A8447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946E8">
              <w:rPr>
                <w:rFonts w:ascii="Tahoma" w:hAnsi="Tahoma" w:cs="Tahoma"/>
                <w:color w:val="000000" w:themeColor="text1"/>
              </w:rPr>
              <w:t xml:space="preserve">Метрическая резьба -1–224 мм/об </w:t>
            </w:r>
          </w:p>
          <w:p w:rsidR="00A8447F" w:rsidRPr="00A946E8" w:rsidRDefault="00A8447F" w:rsidP="00A8447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946E8">
              <w:rPr>
                <w:rFonts w:ascii="Tahoma" w:hAnsi="Tahoma" w:cs="Tahoma"/>
                <w:color w:val="000000" w:themeColor="text1"/>
              </w:rPr>
              <w:t xml:space="preserve">Дюймовая резьба -28 – 1/8 TPI </w:t>
            </w:r>
          </w:p>
          <w:p w:rsidR="00A8447F" w:rsidRPr="00A946E8" w:rsidRDefault="00A8447F" w:rsidP="00A8447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946E8">
              <w:rPr>
                <w:rFonts w:ascii="Tahoma" w:hAnsi="Tahoma" w:cs="Tahoma"/>
                <w:color w:val="000000" w:themeColor="text1"/>
              </w:rPr>
              <w:t>Модульная резьба-0,5 – 112MP</w:t>
            </w:r>
          </w:p>
          <w:p w:rsidR="00A8447F" w:rsidRPr="00A946E8" w:rsidRDefault="00A8447F" w:rsidP="00A8447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946E8">
              <w:rPr>
                <w:rFonts w:ascii="Tahoma" w:hAnsi="Tahoma" w:cs="Tahoma"/>
                <w:color w:val="000000" w:themeColor="text1"/>
              </w:rPr>
              <w:t xml:space="preserve">Бак СОЖ не </w:t>
            </w:r>
            <w:proofErr w:type="gramStart"/>
            <w:r w:rsidRPr="00A946E8">
              <w:rPr>
                <w:rFonts w:ascii="Tahoma" w:hAnsi="Tahoma" w:cs="Tahoma"/>
                <w:color w:val="000000" w:themeColor="text1"/>
              </w:rPr>
              <w:t>менее  15</w:t>
            </w:r>
            <w:proofErr w:type="gramEnd"/>
            <w:r w:rsidRPr="00A946E8">
              <w:rPr>
                <w:rFonts w:ascii="Tahoma" w:hAnsi="Tahoma" w:cs="Tahoma"/>
                <w:color w:val="000000" w:themeColor="text1"/>
              </w:rPr>
              <w:t xml:space="preserve"> л</w:t>
            </w:r>
          </w:p>
          <w:p w:rsidR="00A8447F" w:rsidRPr="00A946E8" w:rsidRDefault="00A8447F" w:rsidP="00A8447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946E8">
              <w:rPr>
                <w:rFonts w:ascii="Tahoma" w:hAnsi="Tahoma" w:cs="Tahoma"/>
                <w:color w:val="000000" w:themeColor="text1"/>
              </w:rPr>
              <w:t>Размеры (</w:t>
            </w:r>
            <w:proofErr w:type="spellStart"/>
            <w:proofErr w:type="gramStart"/>
            <w:r w:rsidRPr="00A946E8">
              <w:rPr>
                <w:rFonts w:ascii="Tahoma" w:hAnsi="Tahoma" w:cs="Tahoma"/>
                <w:color w:val="000000" w:themeColor="text1"/>
              </w:rPr>
              <w:t>ДхШхВ</w:t>
            </w:r>
            <w:proofErr w:type="spellEnd"/>
            <w:r w:rsidRPr="00A946E8">
              <w:rPr>
                <w:rFonts w:ascii="Tahoma" w:hAnsi="Tahoma" w:cs="Tahoma"/>
                <w:color w:val="000000" w:themeColor="text1"/>
              </w:rPr>
              <w:t>)  не</w:t>
            </w:r>
            <w:proofErr w:type="gramEnd"/>
            <w:r w:rsidRPr="00A946E8">
              <w:rPr>
                <w:rFonts w:ascii="Tahoma" w:hAnsi="Tahoma" w:cs="Tahoma"/>
                <w:color w:val="000000" w:themeColor="text1"/>
              </w:rPr>
              <w:t xml:space="preserve"> более 2980x1280x1410 мм</w:t>
            </w:r>
          </w:p>
          <w:p w:rsidR="00A8447F" w:rsidRPr="00A946E8" w:rsidRDefault="00A8447F" w:rsidP="00A8447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946E8">
              <w:rPr>
                <w:rFonts w:ascii="Tahoma" w:hAnsi="Tahoma" w:cs="Tahoma"/>
                <w:color w:val="000000" w:themeColor="text1"/>
              </w:rPr>
              <w:t xml:space="preserve"> Вес не менее 3000 кг </w:t>
            </w:r>
          </w:p>
          <w:p w:rsidR="00A8447F" w:rsidRPr="00A946E8" w:rsidRDefault="00A8447F" w:rsidP="00A8447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946E8">
              <w:rPr>
                <w:rFonts w:ascii="Tahoma" w:hAnsi="Tahoma" w:cs="Tahoma"/>
                <w:color w:val="000000" w:themeColor="text1"/>
              </w:rPr>
              <w:t xml:space="preserve">Выходная мощность не менее 7,5 </w:t>
            </w:r>
            <w:proofErr w:type="spellStart"/>
            <w:r w:rsidRPr="00A946E8">
              <w:rPr>
                <w:rFonts w:ascii="Tahoma" w:hAnsi="Tahoma" w:cs="Tahoma"/>
                <w:color w:val="000000" w:themeColor="text1"/>
              </w:rPr>
              <w:t>kW</w:t>
            </w:r>
            <w:proofErr w:type="spellEnd"/>
            <w:r w:rsidRPr="00A946E8">
              <w:rPr>
                <w:rFonts w:ascii="Tahoma" w:hAnsi="Tahoma" w:cs="Tahoma"/>
                <w:color w:val="000000" w:themeColor="text1"/>
              </w:rPr>
              <w:t xml:space="preserve"> </w:t>
            </w:r>
          </w:p>
          <w:p w:rsidR="00A8447F" w:rsidRPr="00A946E8" w:rsidRDefault="00A8447F" w:rsidP="00A8447F">
            <w:pPr>
              <w:spacing w:after="0" w:line="240" w:lineRule="auto"/>
              <w:rPr>
                <w:rFonts w:ascii="Tahoma" w:hAnsi="Tahoma" w:cs="Tahoma"/>
                <w:b/>
                <w:color w:val="000000" w:themeColor="text1"/>
              </w:rPr>
            </w:pPr>
            <w:r w:rsidRPr="00A946E8">
              <w:rPr>
                <w:rFonts w:ascii="Tahoma" w:hAnsi="Tahoma" w:cs="Tahoma"/>
                <w:b/>
                <w:color w:val="000000" w:themeColor="text1"/>
              </w:rPr>
              <w:t xml:space="preserve">Комплект поставки: </w:t>
            </w:r>
          </w:p>
          <w:p w:rsidR="00A8447F" w:rsidRPr="00A946E8" w:rsidRDefault="00A8447F" w:rsidP="00A8447F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A946E8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3-х кулачковый патрон Ø250 мм с прямыми/обратными кулачками</w:t>
            </w:r>
          </w:p>
          <w:p w:rsidR="00A8447F" w:rsidRPr="00A946E8" w:rsidRDefault="00A8447F" w:rsidP="00A8447F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A946E8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4-х кулачковая планшайба Ø320 мм</w:t>
            </w:r>
          </w:p>
          <w:p w:rsidR="00A8447F" w:rsidRPr="00A946E8" w:rsidRDefault="00A8447F" w:rsidP="00A8447F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A946E8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Планшайба Ø400 мм</w:t>
            </w:r>
          </w:p>
          <w:p w:rsidR="00A8447F" w:rsidRPr="00A946E8" w:rsidRDefault="00A8447F" w:rsidP="00A8447F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A946E8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4-х позиционный резцедержатель с фиксатором</w:t>
            </w:r>
          </w:p>
          <w:p w:rsidR="00A8447F" w:rsidRPr="00A946E8" w:rsidRDefault="00A8447F" w:rsidP="00A8447F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A946E8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Вращающийся упорный центр МК-5</w:t>
            </w:r>
          </w:p>
          <w:p w:rsidR="00A8447F" w:rsidRPr="00A946E8" w:rsidRDefault="00A8447F" w:rsidP="00A8447F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A946E8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Упорный центр МК-5</w:t>
            </w:r>
          </w:p>
          <w:p w:rsidR="00A8447F" w:rsidRPr="00A946E8" w:rsidRDefault="00A8447F" w:rsidP="00A8447F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A946E8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Переходная втулка МК-7/МК-5</w:t>
            </w:r>
          </w:p>
          <w:p w:rsidR="00A8447F" w:rsidRPr="00A946E8" w:rsidRDefault="00A8447F" w:rsidP="00A8447F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A946E8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Подвижный и неподвижный люнеты</w:t>
            </w:r>
          </w:p>
          <w:p w:rsidR="00A8447F" w:rsidRPr="00A946E8" w:rsidRDefault="00A8447F" w:rsidP="00A8447F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A946E8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Поддон для сбора стружки</w:t>
            </w:r>
          </w:p>
          <w:p w:rsidR="00A8447F" w:rsidRPr="00A946E8" w:rsidRDefault="00A8447F" w:rsidP="00A8447F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A946E8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Задняя защитная стенка</w:t>
            </w:r>
          </w:p>
          <w:p w:rsidR="00A8447F" w:rsidRPr="00A946E8" w:rsidRDefault="00A8447F" w:rsidP="00A8447F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A946E8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Защитный экран патрона с концевым выключателем</w:t>
            </w:r>
          </w:p>
          <w:p w:rsidR="00A8447F" w:rsidRPr="00A946E8" w:rsidRDefault="00A8447F" w:rsidP="00A8447F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A946E8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Ножной тормоз шпинделя с концевым выключателем</w:t>
            </w:r>
          </w:p>
          <w:p w:rsidR="00A8447F" w:rsidRPr="00A946E8" w:rsidRDefault="00A8447F" w:rsidP="00A8447F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A946E8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УЦИ по 3 осям, цена деления 0,005 мм погрешность ± 1 знак</w:t>
            </w:r>
          </w:p>
          <w:p w:rsidR="00A8447F" w:rsidRPr="00A946E8" w:rsidRDefault="00A8447F" w:rsidP="00A8447F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A946E8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Система подвода СОЖ</w:t>
            </w:r>
          </w:p>
          <w:p w:rsidR="00A8447F" w:rsidRPr="00A946E8" w:rsidRDefault="00A8447F" w:rsidP="00A8447F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A946E8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Галогенная лампа местного освещения</w:t>
            </w:r>
          </w:p>
          <w:p w:rsidR="00A8447F" w:rsidRPr="00A946E8" w:rsidRDefault="00A8447F" w:rsidP="00A8447F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A946E8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Вал управления с регулируемыми кулачками (отключение продольной подачи)</w:t>
            </w:r>
          </w:p>
          <w:p w:rsidR="00A8447F" w:rsidRPr="00A946E8" w:rsidRDefault="00A8447F" w:rsidP="00A8447F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A946E8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Концевой упор продольного перемещения</w:t>
            </w:r>
          </w:p>
          <w:p w:rsidR="008B0196" w:rsidRDefault="00A8447F" w:rsidP="00A8447F">
            <w:pPr>
              <w:tabs>
                <w:tab w:val="left" w:pos="717"/>
              </w:tabs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A946E8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Регулируемые опоры станины</w:t>
            </w:r>
          </w:p>
          <w:p w:rsidR="00A8447F" w:rsidRDefault="00A8447F" w:rsidP="00A8447F">
            <w:pPr>
              <w:tabs>
                <w:tab w:val="left" w:pos="717"/>
              </w:tabs>
              <w:spacing w:after="0" w:line="240" w:lineRule="auto"/>
              <w:jc w:val="both"/>
              <w:rPr>
                <w:rFonts w:ascii="Tahoma" w:hAnsi="Tahoma" w:cs="Tahoma"/>
              </w:rPr>
            </w:pPr>
          </w:p>
          <w:p w:rsidR="009C7BB6" w:rsidRPr="009C7BB6" w:rsidRDefault="008B0196" w:rsidP="009C7BB6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eastAsia="Calibri" w:hAnsi="Tahoma" w:cs="Tahoma"/>
                <w:iCs/>
                <w:color w:val="000000" w:themeColor="text1"/>
              </w:rPr>
              <w:t xml:space="preserve">1.3. </w:t>
            </w:r>
            <w:r w:rsidR="009C7BB6" w:rsidRPr="009C7BB6">
              <w:rPr>
                <w:rFonts w:ascii="Tahoma" w:hAnsi="Tahoma" w:cs="Tahoma"/>
              </w:rPr>
              <w:t>Доставка То</w:t>
            </w:r>
            <w:r w:rsidR="009C7BB6">
              <w:rPr>
                <w:rFonts w:ascii="Tahoma" w:hAnsi="Tahoma" w:cs="Tahoma"/>
              </w:rPr>
              <w:t>вара до места поставки осуществ</w:t>
            </w:r>
            <w:r w:rsidR="009C7BB6" w:rsidRPr="009C7BB6">
              <w:rPr>
                <w:rFonts w:ascii="Tahoma" w:hAnsi="Tahoma" w:cs="Tahoma"/>
              </w:rPr>
              <w:t>ляется силами и за счет Поставщика.</w:t>
            </w:r>
          </w:p>
          <w:p w:rsidR="00A8447F" w:rsidRPr="00A8447F" w:rsidRDefault="00A8447F" w:rsidP="00A8447F">
            <w:pPr>
              <w:spacing w:after="0" w:line="240" w:lineRule="auto"/>
              <w:ind w:firstLine="462"/>
              <w:jc w:val="both"/>
              <w:rPr>
                <w:rFonts w:ascii="Tahoma" w:hAnsi="Tahoma" w:cs="Tahoma"/>
              </w:rPr>
            </w:pPr>
            <w:r w:rsidRPr="00A8447F">
              <w:rPr>
                <w:rFonts w:ascii="Tahoma" w:hAnsi="Tahoma" w:cs="Tahoma"/>
              </w:rPr>
              <w:lastRenderedPageBreak/>
              <w:t xml:space="preserve">Упаковка, в которой поставляется </w:t>
            </w:r>
            <w:r>
              <w:rPr>
                <w:rFonts w:ascii="Tahoma" w:hAnsi="Tahoma" w:cs="Tahoma"/>
              </w:rPr>
              <w:t>Т</w:t>
            </w:r>
            <w:r w:rsidRPr="00A8447F">
              <w:rPr>
                <w:rFonts w:ascii="Tahoma" w:hAnsi="Tahoma" w:cs="Tahoma"/>
              </w:rPr>
              <w:t xml:space="preserve">овар, должна соответствовать техническим условиям страны-производителя и обеспечивать сохранность </w:t>
            </w:r>
            <w:r>
              <w:rPr>
                <w:rFonts w:ascii="Tahoma" w:hAnsi="Tahoma" w:cs="Tahoma"/>
              </w:rPr>
              <w:t>Т</w:t>
            </w:r>
            <w:r w:rsidRPr="00A8447F">
              <w:rPr>
                <w:rFonts w:ascii="Tahoma" w:hAnsi="Tahoma" w:cs="Tahoma"/>
              </w:rPr>
              <w:t>овара во время его транспортировки, перевалки и хранения.</w:t>
            </w:r>
          </w:p>
          <w:p w:rsidR="00A8447F" w:rsidRPr="00A8447F" w:rsidRDefault="00A8447F" w:rsidP="00A8447F">
            <w:pPr>
              <w:spacing w:after="0" w:line="240" w:lineRule="auto"/>
              <w:ind w:firstLine="462"/>
              <w:jc w:val="both"/>
              <w:rPr>
                <w:rFonts w:ascii="Tahoma" w:hAnsi="Tahoma" w:cs="Tahoma"/>
              </w:rPr>
            </w:pPr>
            <w:r w:rsidRPr="00A8447F">
              <w:rPr>
                <w:rFonts w:ascii="Tahoma" w:hAnsi="Tahoma" w:cs="Tahoma"/>
              </w:rPr>
              <w:t xml:space="preserve">Маркировка поставляемого </w:t>
            </w:r>
            <w:r>
              <w:rPr>
                <w:rFonts w:ascii="Tahoma" w:hAnsi="Tahoma" w:cs="Tahoma"/>
              </w:rPr>
              <w:t>Т</w:t>
            </w:r>
            <w:r w:rsidRPr="00A8447F">
              <w:rPr>
                <w:rFonts w:ascii="Tahoma" w:hAnsi="Tahoma" w:cs="Tahoma"/>
              </w:rPr>
              <w:t xml:space="preserve">овара должна соответствовать маркировке производителя и обеспечивать полную и однозначную идентификацию каждой единицы </w:t>
            </w:r>
            <w:r>
              <w:rPr>
                <w:rFonts w:ascii="Tahoma" w:hAnsi="Tahoma" w:cs="Tahoma"/>
              </w:rPr>
              <w:t>Т</w:t>
            </w:r>
            <w:r w:rsidRPr="00A8447F">
              <w:rPr>
                <w:rFonts w:ascii="Tahoma" w:hAnsi="Tahoma" w:cs="Tahoma"/>
              </w:rPr>
              <w:t>овара при его приемке Заказчиком.</w:t>
            </w:r>
          </w:p>
          <w:p w:rsidR="008B0196" w:rsidRDefault="00A8447F" w:rsidP="00A8447F">
            <w:pPr>
              <w:tabs>
                <w:tab w:val="left" w:pos="717"/>
              </w:tabs>
              <w:spacing w:after="0" w:line="240" w:lineRule="auto"/>
              <w:ind w:firstLine="462"/>
              <w:jc w:val="both"/>
              <w:rPr>
                <w:rFonts w:ascii="Tahoma" w:hAnsi="Tahoma" w:cs="Tahoma"/>
              </w:rPr>
            </w:pPr>
            <w:r w:rsidRPr="00A8447F">
              <w:rPr>
                <w:rFonts w:ascii="Tahoma" w:hAnsi="Tahoma" w:cs="Tahoma"/>
              </w:rPr>
              <w:t>Товар поставляется в собранном виде, готовый к эксплуатации.</w:t>
            </w:r>
          </w:p>
          <w:p w:rsidR="002C2FCA" w:rsidRDefault="002C2FCA" w:rsidP="002C2FCA">
            <w:pPr>
              <w:tabs>
                <w:tab w:val="left" w:pos="717"/>
              </w:tabs>
              <w:spacing w:after="0" w:line="240" w:lineRule="auto"/>
              <w:jc w:val="both"/>
              <w:rPr>
                <w:rFonts w:ascii="Tahoma" w:hAnsi="Tahoma" w:cs="Tahoma"/>
              </w:rPr>
            </w:pPr>
          </w:p>
          <w:p w:rsidR="00A8447F" w:rsidRDefault="008B0196" w:rsidP="00A8447F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eastAsia="Calibri" w:hAnsi="Tahoma" w:cs="Tahoma"/>
                <w:bCs/>
              </w:rPr>
              <w:t xml:space="preserve">1.4. </w:t>
            </w:r>
            <w:r w:rsidRPr="00DE0AD6">
              <w:rPr>
                <w:rFonts w:ascii="Tahoma" w:eastAsia="Calibri" w:hAnsi="Tahoma" w:cs="Tahoma"/>
                <w:bCs/>
              </w:rPr>
              <w:t>Требование к Товару:</w:t>
            </w:r>
            <w:r w:rsidRPr="00DE0AD6">
              <w:rPr>
                <w:rFonts w:ascii="Tahoma" w:eastAsia="Calibri" w:hAnsi="Tahoma" w:cs="Tahoma"/>
                <w:b/>
                <w:bCs/>
              </w:rPr>
              <w:t xml:space="preserve"> </w:t>
            </w:r>
            <w:r w:rsidR="00A8447F" w:rsidRPr="00A946E8">
              <w:rPr>
                <w:rFonts w:ascii="Tahoma" w:hAnsi="Tahoma" w:cs="Tahoma"/>
              </w:rPr>
              <w:t>Поставляемый Товар должен быть новым</w:t>
            </w:r>
            <w:r w:rsidR="00A8447F" w:rsidRPr="00A946E8">
              <w:rPr>
                <w:rFonts w:ascii="Tahoma" w:hAnsi="Tahoma" w:cs="Tahoma"/>
                <w:color w:val="000000" w:themeColor="text1"/>
              </w:rPr>
              <w:t xml:space="preserve"> (ранее никем не использовался), 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      </w:r>
          </w:p>
          <w:p w:rsidR="008B0196" w:rsidRDefault="008B0196" w:rsidP="00A8447F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bookmarkStart w:id="0" w:name="_GoBack"/>
            <w:bookmarkEnd w:id="0"/>
          </w:p>
          <w:p w:rsidR="00A8447F" w:rsidRPr="00A946E8" w:rsidRDefault="008B0196" w:rsidP="00A8447F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</w:rPr>
            </w:pPr>
            <w:r>
              <w:rPr>
                <w:rFonts w:ascii="Tahoma" w:hAnsi="Tahoma" w:cs="Tahoma"/>
              </w:rPr>
              <w:t xml:space="preserve">1.5. </w:t>
            </w:r>
            <w:r w:rsidRPr="008B0196">
              <w:rPr>
                <w:rFonts w:ascii="Tahoma" w:hAnsi="Tahoma" w:cs="Tahoma"/>
              </w:rPr>
              <w:t xml:space="preserve">Требование к документации, передаваемой вместе с </w:t>
            </w:r>
            <w:r w:rsidR="002C2FCA">
              <w:rPr>
                <w:rFonts w:ascii="Tahoma" w:hAnsi="Tahoma" w:cs="Tahoma"/>
              </w:rPr>
              <w:t>Т</w:t>
            </w:r>
            <w:r w:rsidRPr="008B0196">
              <w:rPr>
                <w:rFonts w:ascii="Tahoma" w:hAnsi="Tahoma" w:cs="Tahoma"/>
              </w:rPr>
              <w:t>оваром</w:t>
            </w:r>
            <w:r w:rsidR="002C2FCA">
              <w:rPr>
                <w:rFonts w:ascii="Tahoma" w:hAnsi="Tahoma" w:cs="Tahoma"/>
              </w:rPr>
              <w:t>:</w:t>
            </w:r>
            <w:r w:rsidR="002C2FCA" w:rsidRPr="00CB6886">
              <w:rPr>
                <w:rFonts w:ascii="Tahoma" w:hAnsi="Tahoma" w:cs="Tahoma"/>
              </w:rPr>
              <w:t xml:space="preserve"> </w:t>
            </w:r>
            <w:r w:rsidR="00A8447F" w:rsidRPr="00A946E8">
              <w:rPr>
                <w:rFonts w:ascii="Tahoma" w:eastAsia="Calibri" w:hAnsi="Tahoma" w:cs="Tahoma"/>
                <w:color w:val="000000" w:themeColor="text1"/>
              </w:rPr>
              <w:t>При передаче Товара Поставщик обязан предоставить Заказчику:</w:t>
            </w:r>
          </w:p>
          <w:p w:rsidR="00A8447F" w:rsidRPr="00A946E8" w:rsidRDefault="00A8447F" w:rsidP="00A8447F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</w:rPr>
            </w:pPr>
            <w:r w:rsidRPr="00A946E8">
              <w:rPr>
                <w:rFonts w:ascii="Tahoma" w:eastAsia="Calibri" w:hAnsi="Tahoma" w:cs="Tahoma"/>
                <w:color w:val="000000" w:themeColor="text1"/>
              </w:rPr>
              <w:t>- паспорт;</w:t>
            </w:r>
          </w:p>
          <w:p w:rsidR="00A8447F" w:rsidRPr="00A946E8" w:rsidRDefault="00A8447F" w:rsidP="00A8447F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</w:rPr>
            </w:pPr>
            <w:r w:rsidRPr="00A946E8">
              <w:rPr>
                <w:rFonts w:ascii="Tahoma" w:eastAsia="Calibri" w:hAnsi="Tahoma" w:cs="Tahoma"/>
              </w:rPr>
              <w:t xml:space="preserve">- документы, удостоверяющие качество поставляемого </w:t>
            </w:r>
            <w:r>
              <w:rPr>
                <w:rFonts w:ascii="Tahoma" w:eastAsia="Calibri" w:hAnsi="Tahoma" w:cs="Tahoma"/>
              </w:rPr>
              <w:t>Т</w:t>
            </w:r>
            <w:r w:rsidRPr="00A946E8">
              <w:rPr>
                <w:rFonts w:ascii="Tahoma" w:eastAsia="Calibri" w:hAnsi="Tahoma" w:cs="Tahoma"/>
              </w:rPr>
              <w:t>овара;</w:t>
            </w:r>
          </w:p>
          <w:p w:rsidR="00A8447F" w:rsidRPr="00A946E8" w:rsidRDefault="00A8447F" w:rsidP="00A8447F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A946E8">
              <w:rPr>
                <w:rFonts w:ascii="Tahoma" w:hAnsi="Tahoma" w:cs="Tahoma"/>
              </w:rPr>
              <w:t>- руководство по эксплуатации.</w:t>
            </w:r>
          </w:p>
          <w:p w:rsidR="008B0196" w:rsidRDefault="00A8447F" w:rsidP="00A8447F">
            <w:pPr>
              <w:tabs>
                <w:tab w:val="left" w:pos="717"/>
              </w:tabs>
              <w:spacing w:after="0" w:line="240" w:lineRule="auto"/>
              <w:jc w:val="both"/>
              <w:rPr>
                <w:rFonts w:ascii="Tahoma" w:hAnsi="Tahoma" w:cs="Tahoma"/>
              </w:rPr>
            </w:pPr>
            <w:r w:rsidRPr="00A946E8">
              <w:rPr>
                <w:rFonts w:ascii="Tahoma" w:eastAsia="Calibri" w:hAnsi="Tahoma" w:cs="Tahoma"/>
                <w:color w:val="000000" w:themeColor="text1"/>
              </w:rPr>
              <w:t>Вся документация должна быть представлена на русском языке, либо иметь перевод на русский язык.</w:t>
            </w:r>
          </w:p>
          <w:p w:rsidR="005B1931" w:rsidRPr="008B0196" w:rsidRDefault="005B1931" w:rsidP="005B1931">
            <w:pPr>
              <w:tabs>
                <w:tab w:val="left" w:pos="717"/>
              </w:tabs>
              <w:spacing w:after="0" w:line="240" w:lineRule="auto"/>
              <w:jc w:val="both"/>
              <w:rPr>
                <w:rFonts w:ascii="Tahoma" w:hAnsi="Tahoma" w:cs="Tahoma"/>
              </w:rPr>
            </w:pPr>
          </w:p>
          <w:p w:rsidR="00BD1206" w:rsidRPr="00BD1206" w:rsidRDefault="008B0196" w:rsidP="00A8447F">
            <w:pPr>
              <w:autoSpaceDE w:val="0"/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Cs/>
              </w:rPr>
              <w:t xml:space="preserve">1.6. </w:t>
            </w:r>
            <w:r w:rsidR="004044EA" w:rsidRPr="008B0196">
              <w:rPr>
                <w:rFonts w:ascii="Tahoma" w:hAnsi="Tahoma" w:cs="Tahoma"/>
                <w:bCs/>
              </w:rPr>
              <w:t xml:space="preserve">Гарантийный срок: </w:t>
            </w:r>
            <w:r w:rsidR="00A8447F" w:rsidRPr="00A946E8">
              <w:rPr>
                <w:rFonts w:ascii="Tahoma" w:hAnsi="Tahoma" w:cs="Tahoma"/>
              </w:rPr>
              <w:t xml:space="preserve">Гарантийный срок предусматривается в документации, предоставляемой с </w:t>
            </w:r>
            <w:r w:rsidR="00A8447F">
              <w:rPr>
                <w:rFonts w:ascii="Tahoma" w:hAnsi="Tahoma" w:cs="Tahoma"/>
              </w:rPr>
              <w:t>Т</w:t>
            </w:r>
            <w:r w:rsidR="00A8447F" w:rsidRPr="00A946E8">
              <w:rPr>
                <w:rFonts w:ascii="Tahoma" w:hAnsi="Tahoma" w:cs="Tahoma"/>
              </w:rPr>
              <w:t>оваром, но в любом случае должен составлять не менее 12 (двенадцати)</w:t>
            </w:r>
            <w:r w:rsidR="00A8447F">
              <w:rPr>
                <w:rFonts w:ascii="Tahoma" w:hAnsi="Tahoma" w:cs="Tahoma"/>
              </w:rPr>
              <w:t xml:space="preserve"> месяцев с момента приемки Т</w:t>
            </w:r>
            <w:r w:rsidR="00A8447F" w:rsidRPr="00A946E8">
              <w:rPr>
                <w:rFonts w:ascii="Tahoma" w:hAnsi="Tahoma" w:cs="Tahoma"/>
              </w:rPr>
              <w:t>овара покупателем.</w:t>
            </w:r>
          </w:p>
        </w:tc>
        <w:tc>
          <w:tcPr>
            <w:tcW w:w="7888" w:type="dxa"/>
          </w:tcPr>
          <w:p w:rsidR="003B148C" w:rsidRPr="00DE0AD6" w:rsidRDefault="003B148C" w:rsidP="006A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u w:val="single"/>
              </w:rPr>
            </w:pPr>
            <w:r w:rsidRPr="00DE0AD6">
              <w:rPr>
                <w:rFonts w:ascii="Tahoma" w:hAnsi="Tahoma" w:cs="Tahoma"/>
                <w:bCs/>
              </w:rPr>
              <w:lastRenderedPageBreak/>
              <w:t xml:space="preserve">1. </w:t>
            </w:r>
            <w:r w:rsidRPr="00DE0AD6">
              <w:rPr>
                <w:rFonts w:ascii="Tahoma" w:hAnsi="Tahoma" w:cs="Tahoma"/>
                <w:u w:val="single"/>
              </w:rPr>
              <w:t xml:space="preserve">Предложение о функциональных и качественных характеристиках должно содержать </w:t>
            </w:r>
            <w:r w:rsidRPr="00DE0AD6">
              <w:rPr>
                <w:rFonts w:ascii="Tahoma" w:hAnsi="Tahoma" w:cs="Tahoma"/>
                <w:bCs/>
                <w:u w:val="single"/>
              </w:rPr>
              <w:t xml:space="preserve">конкретную информацию о функциональных, качественных и </w:t>
            </w:r>
            <w:r w:rsidR="00A8447F">
              <w:rPr>
                <w:rFonts w:ascii="Tahoma" w:hAnsi="Tahoma" w:cs="Tahoma"/>
                <w:bCs/>
                <w:u w:val="single"/>
              </w:rPr>
              <w:t>количественных характеристиках Т</w:t>
            </w:r>
            <w:r w:rsidRPr="00DE0AD6">
              <w:rPr>
                <w:rFonts w:ascii="Tahoma" w:hAnsi="Tahoma" w:cs="Tahoma"/>
                <w:bCs/>
                <w:u w:val="single"/>
              </w:rPr>
              <w:t>овар</w:t>
            </w:r>
            <w:r w:rsidR="006201A0" w:rsidRPr="00DE0AD6">
              <w:rPr>
                <w:rFonts w:ascii="Tahoma" w:hAnsi="Tahoma" w:cs="Tahoma"/>
                <w:bCs/>
                <w:u w:val="single"/>
              </w:rPr>
              <w:t>а</w:t>
            </w:r>
            <w:r w:rsidRPr="00DE0AD6">
              <w:rPr>
                <w:rFonts w:ascii="Tahoma" w:hAnsi="Tahoma" w:cs="Tahoma"/>
                <w:bCs/>
                <w:u w:val="single"/>
              </w:rPr>
              <w:t>, марк</w:t>
            </w:r>
            <w:r w:rsidR="006201A0" w:rsidRPr="00DE0AD6">
              <w:rPr>
                <w:rFonts w:ascii="Tahoma" w:hAnsi="Tahoma" w:cs="Tahoma"/>
                <w:bCs/>
                <w:u w:val="single"/>
              </w:rPr>
              <w:t>у</w:t>
            </w:r>
            <w:r w:rsidRPr="00DE0AD6">
              <w:rPr>
                <w:rFonts w:ascii="Tahoma" w:hAnsi="Tahoma" w:cs="Tahoma"/>
                <w:bCs/>
                <w:u w:val="single"/>
              </w:rPr>
              <w:t>, модел</w:t>
            </w:r>
            <w:r w:rsidR="006201A0" w:rsidRPr="00DE0AD6">
              <w:rPr>
                <w:rFonts w:ascii="Tahoma" w:hAnsi="Tahoma" w:cs="Tahoma"/>
                <w:bCs/>
                <w:u w:val="single"/>
              </w:rPr>
              <w:t>ь</w:t>
            </w:r>
            <w:r w:rsidRPr="00DE0AD6">
              <w:rPr>
                <w:rFonts w:ascii="Tahoma" w:hAnsi="Tahoma" w:cs="Tahoma"/>
                <w:bCs/>
                <w:u w:val="single"/>
              </w:rPr>
              <w:t>, обозначения, соответствия техническим стандартам и/или регламентам, предусмотренных в документации, если такое требование установлено документацией.</w:t>
            </w:r>
          </w:p>
          <w:p w:rsidR="003B148C" w:rsidRPr="00DE0AD6" w:rsidRDefault="003B148C" w:rsidP="006A711E">
            <w:pPr>
              <w:spacing w:after="0" w:line="240" w:lineRule="auto"/>
              <w:rPr>
                <w:rFonts w:ascii="Tahoma" w:hAnsi="Tahoma" w:cs="Tahoma"/>
                <w:bCs/>
              </w:rPr>
            </w:pPr>
          </w:p>
        </w:tc>
      </w:tr>
      <w:tr w:rsidR="00B47654" w:rsidRPr="00DE0AD6" w:rsidTr="008021F7">
        <w:trPr>
          <w:trHeight w:val="284"/>
        </w:trPr>
        <w:tc>
          <w:tcPr>
            <w:tcW w:w="7565" w:type="dxa"/>
          </w:tcPr>
          <w:p w:rsidR="00391655" w:rsidRPr="00DE0AD6" w:rsidRDefault="00445EA6" w:rsidP="005B1931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iCs/>
              </w:rPr>
              <w:lastRenderedPageBreak/>
              <w:t>2.</w:t>
            </w:r>
            <w:r w:rsidR="00B47654" w:rsidRPr="00DE0AD6">
              <w:rPr>
                <w:rFonts w:ascii="Tahoma" w:hAnsi="Tahoma" w:cs="Tahoma"/>
                <w:iCs/>
              </w:rPr>
              <w:t xml:space="preserve"> Срок поставки: </w:t>
            </w:r>
            <w:r w:rsidR="00A8447F" w:rsidRPr="00A8447F">
              <w:rPr>
                <w:rFonts w:ascii="Tahoma" w:hAnsi="Tahoma" w:cs="Tahoma"/>
                <w:iCs/>
              </w:rPr>
              <w:t>Поставка Товара производится в течение 60 (шестидесяти) календарных дней с даты подписания договора.</w:t>
            </w:r>
          </w:p>
        </w:tc>
        <w:tc>
          <w:tcPr>
            <w:tcW w:w="7888" w:type="dxa"/>
          </w:tcPr>
          <w:p w:rsidR="00B47654" w:rsidRPr="00DE0AD6" w:rsidRDefault="00B47654" w:rsidP="006A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bCs/>
              </w:rPr>
            </w:pPr>
          </w:p>
        </w:tc>
      </w:tr>
    </w:tbl>
    <w:p w:rsidR="00577B65" w:rsidRDefault="00577B65" w:rsidP="00577B65">
      <w:pPr>
        <w:spacing w:after="0" w:line="240" w:lineRule="auto"/>
        <w:rPr>
          <w:rFonts w:ascii="Tahoma" w:hAnsi="Tahoma" w:cs="Tahoma"/>
        </w:rPr>
      </w:pPr>
    </w:p>
    <w:p w:rsidR="00A019E3" w:rsidRPr="001A7842" w:rsidRDefault="00A019E3" w:rsidP="00577B65">
      <w:pPr>
        <w:spacing w:after="0" w:line="240" w:lineRule="auto"/>
        <w:rPr>
          <w:rFonts w:ascii="Tahoma" w:hAnsi="Tahoma" w:cs="Tahoma"/>
        </w:rPr>
      </w:pPr>
    </w:p>
    <w:p w:rsidR="003B148C" w:rsidRPr="00B760E1" w:rsidRDefault="003B148C" w:rsidP="003B148C">
      <w:pPr>
        <w:spacing w:after="0" w:line="240" w:lineRule="auto"/>
        <w:rPr>
          <w:rFonts w:ascii="Tahoma" w:eastAsia="Times New Roman" w:hAnsi="Tahoma" w:cs="Tahoma"/>
          <w:lang w:eastAsia="ru-RU"/>
        </w:rPr>
      </w:pPr>
      <w:r w:rsidRPr="00B760E1">
        <w:rPr>
          <w:rFonts w:ascii="Tahoma" w:eastAsia="Times New Roman" w:hAnsi="Tahoma" w:cs="Tahoma"/>
          <w:lang w:eastAsia="ru-RU"/>
        </w:rPr>
        <w:t>Участник процедуры закупки/</w:t>
      </w:r>
      <w:r w:rsidRPr="00B760E1">
        <w:rPr>
          <w:rFonts w:ascii="Tahoma" w:eastAsia="Times New Roman" w:hAnsi="Tahoma" w:cs="Tahoma"/>
          <w:lang w:eastAsia="ru-RU"/>
        </w:rPr>
        <w:br/>
        <w:t>уполномоченный представитель</w:t>
      </w:r>
      <w:r w:rsidRPr="00B760E1">
        <w:rPr>
          <w:rFonts w:ascii="Tahoma" w:eastAsia="Times New Roman" w:hAnsi="Tahoma" w:cs="Tahoma"/>
          <w:lang w:eastAsia="ru-RU"/>
        </w:rPr>
        <w:tab/>
      </w:r>
      <w:r w:rsidRPr="00B760E1">
        <w:rPr>
          <w:rFonts w:ascii="Tahoma" w:eastAsia="Times New Roman" w:hAnsi="Tahoma" w:cs="Tahoma"/>
          <w:lang w:eastAsia="ru-RU"/>
        </w:rPr>
        <w:tab/>
        <w:t>_________________</w:t>
      </w:r>
      <w:r w:rsidRPr="00B760E1">
        <w:rPr>
          <w:rFonts w:ascii="Tahoma" w:eastAsia="Times New Roman" w:hAnsi="Tahoma" w:cs="Tahoma"/>
          <w:lang w:eastAsia="ru-RU"/>
        </w:rPr>
        <w:tab/>
      </w:r>
      <w:r w:rsidRPr="00B760E1">
        <w:rPr>
          <w:rFonts w:ascii="Tahoma" w:eastAsia="Times New Roman" w:hAnsi="Tahoma" w:cs="Tahoma"/>
          <w:lang w:eastAsia="ru-RU"/>
        </w:rPr>
        <w:tab/>
        <w:t xml:space="preserve"> (Фамилия И.О.)</w:t>
      </w:r>
    </w:p>
    <w:sectPr w:rsidR="003B148C" w:rsidRPr="00B760E1" w:rsidSect="00DE0AD6">
      <w:pgSz w:w="16838" w:h="11906" w:orient="landscape"/>
      <w:pgMar w:top="1134" w:right="851" w:bottom="1134" w:left="851" w:header="51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00"/>
    <w:family w:val="auto"/>
    <w:pitch w:val="variable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57769"/>
    <w:multiLevelType w:val="hybridMultilevel"/>
    <w:tmpl w:val="EC3C6C94"/>
    <w:lvl w:ilvl="0" w:tplc="F1C6D776">
      <w:start w:val="1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5D379D6"/>
    <w:multiLevelType w:val="multilevel"/>
    <w:tmpl w:val="13E824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75B18DF"/>
    <w:multiLevelType w:val="hybridMultilevel"/>
    <w:tmpl w:val="DDB2AD42"/>
    <w:lvl w:ilvl="0" w:tplc="17E2AC5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F5653"/>
    <w:multiLevelType w:val="hybridMultilevel"/>
    <w:tmpl w:val="E286D920"/>
    <w:lvl w:ilvl="0" w:tplc="E1D434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D811DF"/>
    <w:multiLevelType w:val="hybridMultilevel"/>
    <w:tmpl w:val="8278A274"/>
    <w:lvl w:ilvl="0" w:tplc="E1D4348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43FA1500"/>
    <w:multiLevelType w:val="hybridMultilevel"/>
    <w:tmpl w:val="A184D05E"/>
    <w:lvl w:ilvl="0" w:tplc="E1D434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3A1B35"/>
    <w:multiLevelType w:val="hybridMultilevel"/>
    <w:tmpl w:val="BB2C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8D2F50"/>
    <w:multiLevelType w:val="multilevel"/>
    <w:tmpl w:val="AB92844C"/>
    <w:styleLink w:val="LFO2"/>
    <w:lvl w:ilvl="0">
      <w:start w:val="1"/>
      <w:numFmt w:val="decimal"/>
      <w:lvlText w:val="%1."/>
      <w:lvlJc w:val="left"/>
      <w:pPr>
        <w:ind w:left="643" w:hanging="360"/>
      </w:pPr>
      <w:rPr>
        <w:rFonts w:cs="Calibri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 w15:restartNumberingAfterBreak="0">
    <w:nsid w:val="654A060A"/>
    <w:multiLevelType w:val="hybridMultilevel"/>
    <w:tmpl w:val="ACB40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7"/>
  </w:num>
  <w:num w:numId="5">
    <w:abstractNumId w:val="1"/>
  </w:num>
  <w:num w:numId="6">
    <w:abstractNumId w:val="8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B90"/>
    <w:rsid w:val="00005710"/>
    <w:rsid w:val="00013D2F"/>
    <w:rsid w:val="000147BF"/>
    <w:rsid w:val="00034B90"/>
    <w:rsid w:val="00040AAE"/>
    <w:rsid w:val="00054CF1"/>
    <w:rsid w:val="00070778"/>
    <w:rsid w:val="000C2D1A"/>
    <w:rsid w:val="000D5C19"/>
    <w:rsid w:val="000E5DE9"/>
    <w:rsid w:val="00115660"/>
    <w:rsid w:val="00122B77"/>
    <w:rsid w:val="00171115"/>
    <w:rsid w:val="00187E64"/>
    <w:rsid w:val="00192815"/>
    <w:rsid w:val="001B4430"/>
    <w:rsid w:val="001B449A"/>
    <w:rsid w:val="001F2A05"/>
    <w:rsid w:val="001F62A0"/>
    <w:rsid w:val="002043FA"/>
    <w:rsid w:val="00210717"/>
    <w:rsid w:val="00211154"/>
    <w:rsid w:val="002268A3"/>
    <w:rsid w:val="00230E3A"/>
    <w:rsid w:val="00257204"/>
    <w:rsid w:val="00262B4A"/>
    <w:rsid w:val="002709B2"/>
    <w:rsid w:val="0027270D"/>
    <w:rsid w:val="002772F9"/>
    <w:rsid w:val="0028227A"/>
    <w:rsid w:val="00290ADC"/>
    <w:rsid w:val="002950A8"/>
    <w:rsid w:val="002A0C48"/>
    <w:rsid w:val="002C2FCA"/>
    <w:rsid w:val="002D1701"/>
    <w:rsid w:val="002D664E"/>
    <w:rsid w:val="002F34AA"/>
    <w:rsid w:val="00311578"/>
    <w:rsid w:val="0032174D"/>
    <w:rsid w:val="0032688F"/>
    <w:rsid w:val="00330FD6"/>
    <w:rsid w:val="003445BD"/>
    <w:rsid w:val="0035131A"/>
    <w:rsid w:val="003543C8"/>
    <w:rsid w:val="00376096"/>
    <w:rsid w:val="00382F8D"/>
    <w:rsid w:val="00391655"/>
    <w:rsid w:val="00392322"/>
    <w:rsid w:val="00392E46"/>
    <w:rsid w:val="003A55D4"/>
    <w:rsid w:val="003B148C"/>
    <w:rsid w:val="003D18B6"/>
    <w:rsid w:val="003D32FF"/>
    <w:rsid w:val="003E39D2"/>
    <w:rsid w:val="003F2F3E"/>
    <w:rsid w:val="0040248F"/>
    <w:rsid w:val="004039E6"/>
    <w:rsid w:val="004044EA"/>
    <w:rsid w:val="0041423D"/>
    <w:rsid w:val="00433BB2"/>
    <w:rsid w:val="00445EA6"/>
    <w:rsid w:val="004747C9"/>
    <w:rsid w:val="0048191C"/>
    <w:rsid w:val="00494D58"/>
    <w:rsid w:val="004974FB"/>
    <w:rsid w:val="004E2444"/>
    <w:rsid w:val="004E6812"/>
    <w:rsid w:val="004E7351"/>
    <w:rsid w:val="004F6E25"/>
    <w:rsid w:val="00512875"/>
    <w:rsid w:val="00525FF1"/>
    <w:rsid w:val="00553E28"/>
    <w:rsid w:val="00554462"/>
    <w:rsid w:val="00566F56"/>
    <w:rsid w:val="0057038B"/>
    <w:rsid w:val="00577B65"/>
    <w:rsid w:val="005926D5"/>
    <w:rsid w:val="005A26BB"/>
    <w:rsid w:val="005B1931"/>
    <w:rsid w:val="005F02C5"/>
    <w:rsid w:val="005F6F9B"/>
    <w:rsid w:val="006066FC"/>
    <w:rsid w:val="006201A0"/>
    <w:rsid w:val="006222AB"/>
    <w:rsid w:val="00625764"/>
    <w:rsid w:val="00642E04"/>
    <w:rsid w:val="00646780"/>
    <w:rsid w:val="00660BB5"/>
    <w:rsid w:val="00680C14"/>
    <w:rsid w:val="006A711E"/>
    <w:rsid w:val="006D0E46"/>
    <w:rsid w:val="00720448"/>
    <w:rsid w:val="00784E17"/>
    <w:rsid w:val="00796966"/>
    <w:rsid w:val="007B1BBA"/>
    <w:rsid w:val="007B2690"/>
    <w:rsid w:val="007E7BB1"/>
    <w:rsid w:val="008021F7"/>
    <w:rsid w:val="00832CE9"/>
    <w:rsid w:val="00883541"/>
    <w:rsid w:val="008A4E8A"/>
    <w:rsid w:val="008B0196"/>
    <w:rsid w:val="008B24D1"/>
    <w:rsid w:val="008C0898"/>
    <w:rsid w:val="008C2F2A"/>
    <w:rsid w:val="009108CA"/>
    <w:rsid w:val="009128AA"/>
    <w:rsid w:val="00913EA5"/>
    <w:rsid w:val="00925A69"/>
    <w:rsid w:val="009A032B"/>
    <w:rsid w:val="009C2525"/>
    <w:rsid w:val="009C46C3"/>
    <w:rsid w:val="009C52C6"/>
    <w:rsid w:val="009C7BB6"/>
    <w:rsid w:val="00A019E3"/>
    <w:rsid w:val="00A15909"/>
    <w:rsid w:val="00A41505"/>
    <w:rsid w:val="00A5789A"/>
    <w:rsid w:val="00A62AB9"/>
    <w:rsid w:val="00A7057E"/>
    <w:rsid w:val="00A76682"/>
    <w:rsid w:val="00A83E55"/>
    <w:rsid w:val="00A8447F"/>
    <w:rsid w:val="00A87C9E"/>
    <w:rsid w:val="00A92168"/>
    <w:rsid w:val="00AB3EA8"/>
    <w:rsid w:val="00AD089D"/>
    <w:rsid w:val="00AD3EDB"/>
    <w:rsid w:val="00AD68E9"/>
    <w:rsid w:val="00AE6038"/>
    <w:rsid w:val="00AF39A6"/>
    <w:rsid w:val="00AF3DBC"/>
    <w:rsid w:val="00B023C4"/>
    <w:rsid w:val="00B47654"/>
    <w:rsid w:val="00B61518"/>
    <w:rsid w:val="00BB135E"/>
    <w:rsid w:val="00BB72B8"/>
    <w:rsid w:val="00BD1206"/>
    <w:rsid w:val="00BD2587"/>
    <w:rsid w:val="00BE36A9"/>
    <w:rsid w:val="00BE3A74"/>
    <w:rsid w:val="00C01103"/>
    <w:rsid w:val="00C24566"/>
    <w:rsid w:val="00C377DA"/>
    <w:rsid w:val="00C616AE"/>
    <w:rsid w:val="00C7318B"/>
    <w:rsid w:val="00C73F69"/>
    <w:rsid w:val="00C76F11"/>
    <w:rsid w:val="00C93E8B"/>
    <w:rsid w:val="00CD3941"/>
    <w:rsid w:val="00CF1E4A"/>
    <w:rsid w:val="00CF418B"/>
    <w:rsid w:val="00CF5696"/>
    <w:rsid w:val="00D10C6A"/>
    <w:rsid w:val="00D15C7B"/>
    <w:rsid w:val="00D15CF9"/>
    <w:rsid w:val="00D24D79"/>
    <w:rsid w:val="00D4069A"/>
    <w:rsid w:val="00D4197F"/>
    <w:rsid w:val="00D70F18"/>
    <w:rsid w:val="00D83545"/>
    <w:rsid w:val="00D87ABD"/>
    <w:rsid w:val="00DC0CF1"/>
    <w:rsid w:val="00DC0F17"/>
    <w:rsid w:val="00DC4AEB"/>
    <w:rsid w:val="00DC789E"/>
    <w:rsid w:val="00DD7C71"/>
    <w:rsid w:val="00DD7C9D"/>
    <w:rsid w:val="00DE0AD6"/>
    <w:rsid w:val="00E57EB2"/>
    <w:rsid w:val="00E60B61"/>
    <w:rsid w:val="00E62727"/>
    <w:rsid w:val="00ED5122"/>
    <w:rsid w:val="00ED5675"/>
    <w:rsid w:val="00EE2216"/>
    <w:rsid w:val="00EE5F1E"/>
    <w:rsid w:val="00F059AB"/>
    <w:rsid w:val="00F31368"/>
    <w:rsid w:val="00F36203"/>
    <w:rsid w:val="00F42F64"/>
    <w:rsid w:val="00F43298"/>
    <w:rsid w:val="00F7483E"/>
    <w:rsid w:val="00F7570C"/>
    <w:rsid w:val="00F77110"/>
    <w:rsid w:val="00F91748"/>
    <w:rsid w:val="00FC609B"/>
    <w:rsid w:val="00FF4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54053"/>
  <w15:chartTrackingRefBased/>
  <w15:docId w15:val="{7D876AD3-A46F-4E40-81EF-6B634B94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B65"/>
  </w:style>
  <w:style w:type="paragraph" w:styleId="1">
    <w:name w:val="heading 1"/>
    <w:basedOn w:val="a"/>
    <w:link w:val="10"/>
    <w:qFormat/>
    <w:rsid w:val="008021F7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 Знак,Обычный (Web) Знак Знак Знак"/>
    <w:basedOn w:val="a"/>
    <w:link w:val="a4"/>
    <w:uiPriority w:val="99"/>
    <w:qFormat/>
    <w:rsid w:val="00577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веб) Знак Знак Знак,Обычный (Web) Знак Знак Знак Знак"/>
    <w:link w:val="a3"/>
    <w:uiPriority w:val="99"/>
    <w:locked/>
    <w:rsid w:val="00577B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ункт б/н"/>
    <w:basedOn w:val="a"/>
    <w:rsid w:val="00577B65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ConsNormal">
    <w:name w:val="ConsNormal"/>
    <w:rsid w:val="00577B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376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basedOn w:val="a"/>
    <w:link w:val="a8"/>
    <w:uiPriority w:val="1"/>
    <w:qFormat/>
    <w:rsid w:val="00376096"/>
    <w:pPr>
      <w:spacing w:after="0" w:line="240" w:lineRule="auto"/>
    </w:pPr>
    <w:rPr>
      <w:i/>
      <w:iCs/>
      <w:sz w:val="20"/>
      <w:szCs w:val="20"/>
      <w:lang w:val="en-US" w:bidi="en-US"/>
    </w:rPr>
  </w:style>
  <w:style w:type="character" w:customStyle="1" w:styleId="a8">
    <w:name w:val="Без интервала Знак"/>
    <w:link w:val="a7"/>
    <w:uiPriority w:val="1"/>
    <w:rsid w:val="00376096"/>
    <w:rPr>
      <w:i/>
      <w:iCs/>
      <w:sz w:val="20"/>
      <w:szCs w:val="20"/>
      <w:lang w:val="en-US" w:bidi="en-US"/>
    </w:rPr>
  </w:style>
  <w:style w:type="paragraph" w:customStyle="1" w:styleId="Times12">
    <w:name w:val="Times 12"/>
    <w:basedOn w:val="a"/>
    <w:rsid w:val="00376096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2">
    <w:name w:val="Heading #2_"/>
    <w:basedOn w:val="a0"/>
    <w:link w:val="Heading20"/>
    <w:rsid w:val="00376096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paragraph" w:customStyle="1" w:styleId="Heading20">
    <w:name w:val="Heading #2"/>
    <w:basedOn w:val="a"/>
    <w:link w:val="Heading2"/>
    <w:rsid w:val="00376096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paragraph" w:customStyle="1" w:styleId="11">
    <w:name w:val="Без интервала1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4">
    <w:name w:val="Без интервала4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Style7">
    <w:name w:val="Style7"/>
    <w:basedOn w:val="a"/>
    <w:rsid w:val="00C616AE"/>
    <w:pPr>
      <w:autoSpaceDE w:val="0"/>
      <w:spacing w:after="0" w:line="254" w:lineRule="exact"/>
      <w:jc w:val="right"/>
    </w:pPr>
    <w:rPr>
      <w:rFonts w:ascii="Times New Roman" w:eastAsia="Gulim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8021F7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2">
    <w:name w:val="Без интервала2"/>
    <w:basedOn w:val="a"/>
    <w:rsid w:val="008021F7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styleId="a9">
    <w:name w:val="List Paragraph"/>
    <w:aliases w:val="Table-Normal,RSHB_Table-Normal,List Paragraph,Заголовок_3,нумерация,Bullet_IRAO,Мой Список,AC List 01,Подпись рисунка,List Paragraph1,Bullet Number,Figure_name,numbered,Bullet List,FooterText,Paragraphe de liste1,Bulletr List Paragraph,列出段落"/>
    <w:basedOn w:val="a"/>
    <w:link w:val="aa"/>
    <w:uiPriority w:val="34"/>
    <w:qFormat/>
    <w:rsid w:val="00433BB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433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33BB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1F2A05"/>
    <w:rPr>
      <w:color w:val="0000FF"/>
      <w:u w:val="single"/>
    </w:rPr>
  </w:style>
  <w:style w:type="paragraph" w:styleId="ac">
    <w:name w:val="Body Text"/>
    <w:basedOn w:val="a"/>
    <w:link w:val="ad"/>
    <w:uiPriority w:val="99"/>
    <w:semiHidden/>
    <w:unhideWhenUsed/>
    <w:rsid w:val="001F2A05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character" w:customStyle="1" w:styleId="ad">
    <w:name w:val="Основной текст Знак"/>
    <w:basedOn w:val="a0"/>
    <w:link w:val="ac"/>
    <w:uiPriority w:val="99"/>
    <w:semiHidden/>
    <w:rsid w:val="001F2A05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customStyle="1" w:styleId="Standard">
    <w:name w:val="Standard"/>
    <w:qFormat/>
    <w:rsid w:val="0039165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numbering" w:customStyle="1" w:styleId="LFO2">
    <w:name w:val="LFO2"/>
    <w:basedOn w:val="a2"/>
    <w:rsid w:val="00391655"/>
    <w:pPr>
      <w:numPr>
        <w:numId w:val="4"/>
      </w:numPr>
    </w:pPr>
  </w:style>
  <w:style w:type="paragraph" w:customStyle="1" w:styleId="TableContents">
    <w:name w:val="Table Contents"/>
    <w:basedOn w:val="Standard"/>
    <w:qFormat/>
    <w:rsid w:val="006A711E"/>
    <w:pPr>
      <w:widowControl/>
      <w:suppressLineNumbers/>
      <w:textAlignment w:val="auto"/>
    </w:pPr>
    <w:rPr>
      <w:rFonts w:eastAsia="Times New Roman" w:cs="Times New Roman"/>
      <w:lang w:val="ru-RU" w:eastAsia="zh-CN" w:bidi="ar-SA"/>
    </w:rPr>
  </w:style>
  <w:style w:type="paragraph" w:styleId="ae">
    <w:name w:val="Plain Text"/>
    <w:basedOn w:val="a"/>
    <w:link w:val="af"/>
    <w:uiPriority w:val="99"/>
    <w:unhideWhenUsed/>
    <w:rsid w:val="004044EA"/>
    <w:pPr>
      <w:spacing w:after="0" w:line="240" w:lineRule="auto"/>
    </w:pPr>
    <w:rPr>
      <w:rFonts w:ascii="Calibri" w:hAnsi="Calibri"/>
      <w:szCs w:val="21"/>
    </w:rPr>
  </w:style>
  <w:style w:type="character" w:customStyle="1" w:styleId="af">
    <w:name w:val="Текст Знак"/>
    <w:basedOn w:val="a0"/>
    <w:link w:val="ae"/>
    <w:uiPriority w:val="99"/>
    <w:rsid w:val="004044EA"/>
    <w:rPr>
      <w:rFonts w:ascii="Calibri" w:hAnsi="Calibri"/>
      <w:szCs w:val="21"/>
    </w:rPr>
  </w:style>
  <w:style w:type="paragraph" w:styleId="af0">
    <w:name w:val="annotation text"/>
    <w:basedOn w:val="a"/>
    <w:link w:val="af1"/>
    <w:unhideWhenUsed/>
    <w:rsid w:val="00BD1206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customStyle="1" w:styleId="af1">
    <w:name w:val="Текст примечания Знак"/>
    <w:basedOn w:val="a0"/>
    <w:link w:val="af0"/>
    <w:rsid w:val="00BD1206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customStyle="1" w:styleId="aa">
    <w:name w:val="Абзац списка Знак"/>
    <w:aliases w:val="Table-Normal Знак,RSHB_Table-Normal Знак,List Paragraph Знак,Заголовок_3 Знак,нумерация Знак,Bullet_IRAO Знак,Мой Список Знак,AC List 01 Знак,Подпись рисунка Знак,List Paragraph1 Знак,Bullet Number Знак,Figure_name Знак,numbered Знак"/>
    <w:link w:val="a9"/>
    <w:uiPriority w:val="34"/>
    <w:qFormat/>
    <w:locked/>
    <w:rsid w:val="002C2FC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1583</TotalTime>
  <Pages>3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Майданова Снежана Алексеевна</dc:creator>
  <cp:keywords/>
  <dc:description/>
  <cp:lastModifiedBy>Плотникова Марина Юрьевна</cp:lastModifiedBy>
  <cp:revision>102</cp:revision>
  <dcterms:created xsi:type="dcterms:W3CDTF">2021-06-23T02:55:00Z</dcterms:created>
  <dcterms:modified xsi:type="dcterms:W3CDTF">2024-08-15T09:04:00Z</dcterms:modified>
</cp:coreProperties>
</file>